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34" w:rsidRPr="00932234" w:rsidRDefault="00932234" w:rsidP="00932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234">
        <w:rPr>
          <w:rFonts w:ascii="Times New Roman" w:hAnsi="Times New Roman" w:cs="Times New Roman"/>
          <w:b/>
          <w:sz w:val="24"/>
          <w:szCs w:val="24"/>
        </w:rPr>
        <w:t xml:space="preserve">Zespół Szkół – </w:t>
      </w:r>
      <w:r w:rsidRPr="00932234">
        <w:rPr>
          <w:rFonts w:ascii="Times New Roman" w:hAnsi="Times New Roman" w:cs="Times New Roman"/>
          <w:b/>
          <w:sz w:val="24"/>
          <w:szCs w:val="24"/>
          <w:u w:val="single"/>
        </w:rPr>
        <w:t>Publiczne Gimnazjum w Sobolowie</w:t>
      </w:r>
    </w:p>
    <w:p w:rsidR="00932234" w:rsidRPr="00932234" w:rsidRDefault="00932234" w:rsidP="00932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Szkolny zestaw podręczników przeznaczonych do kształcenia ogólnego </w:t>
      </w:r>
    </w:p>
    <w:p w:rsidR="00932234" w:rsidRPr="00932234" w:rsidRDefault="00932234" w:rsidP="00932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234">
        <w:rPr>
          <w:rFonts w:ascii="Times New Roman" w:hAnsi="Times New Roman" w:cs="Times New Roman"/>
          <w:b/>
          <w:sz w:val="24"/>
          <w:szCs w:val="24"/>
          <w:u w:val="single"/>
        </w:rPr>
        <w:t>na rok szkolny 2015/2016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057"/>
        <w:gridCol w:w="2932"/>
        <w:gridCol w:w="6502"/>
        <w:gridCol w:w="2628"/>
      </w:tblGrid>
      <w:tr w:rsidR="00932234" w:rsidRPr="00932234" w:rsidTr="00FA1A99">
        <w:trPr>
          <w:cantSplit/>
          <w:trHeight w:val="917"/>
        </w:trPr>
        <w:tc>
          <w:tcPr>
            <w:tcW w:w="11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</w:tc>
        <w:tc>
          <w:tcPr>
            <w:tcW w:w="105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650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b/>
                <w:sz w:val="24"/>
                <w:szCs w:val="24"/>
              </w:rPr>
              <w:t>Tytuł i autor podręcznika (w przypadku wymagania ćwiczeń - wpisać ćwiczenia)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b/>
                <w:sz w:val="24"/>
                <w:szCs w:val="24"/>
              </w:rPr>
              <w:t>PG</w:t>
            </w:r>
          </w:p>
        </w:tc>
        <w:tc>
          <w:tcPr>
            <w:tcW w:w="105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502" w:type="dxa"/>
            <w:tcBorders>
              <w:top w:val="thinThickSmallGap" w:sz="24" w:space="0" w:color="auto"/>
            </w:tcBorders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>„Bliżej słowa”</w:t>
            </w: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E.Horwath</w:t>
            </w:r>
            <w:proofErr w:type="spellEnd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G.Kierb</w:t>
            </w:r>
            <w:proofErr w:type="spellEnd"/>
          </w:p>
        </w:tc>
        <w:tc>
          <w:tcPr>
            <w:tcW w:w="2628" w:type="dxa"/>
            <w:tcBorders>
              <w:top w:val="thinThickSmallGap" w:sz="24" w:space="0" w:color="auto"/>
            </w:tcBorders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>„Śladami przeszłości 2”</w:t>
            </w: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Stanisław Roszak</w:t>
            </w:r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>„Wiedza o społeczeństwie cz.1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Kuczałek</w:t>
            </w:r>
            <w:proofErr w:type="spellEnd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, Urban</w:t>
            </w:r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Żak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“Voices 3”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Catherine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McBeth</w:t>
            </w:r>
            <w:proofErr w:type="spellEnd"/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„Aha </w:t>
            </w:r>
            <w:proofErr w:type="spellStart"/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>neu</w:t>
            </w:r>
            <w:proofErr w:type="spellEnd"/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2a+2b”</w:t>
            </w: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Matematyka 2</w:t>
            </w:r>
            <w:r w:rsidRPr="0093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Dobrowolska i inni, </w:t>
            </w:r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„Planeta Nowa” 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D.Szczypiński</w:t>
            </w:r>
            <w:proofErr w:type="spellEnd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M.Wójtowicz</w:t>
            </w:r>
            <w:proofErr w:type="spellEnd"/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>„Puls życia 2”</w:t>
            </w: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Fizyka z astronomią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>To jest fizyka</w:t>
            </w: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” cz.3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M.Braun</w:t>
            </w:r>
            <w:proofErr w:type="spellEnd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W.Śliwa</w:t>
            </w:r>
            <w:proofErr w:type="spellEnd"/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>„Chemia Nowej Ery 2”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 J. Kulawik, T. Kulawik, M. Litwin</w:t>
            </w:r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Podręcznik  nie obowiązuje</w:t>
            </w:r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Podręcznik  nie obowiązuje</w:t>
            </w:r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32234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93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Informatyka Europejczyka”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Jolanta Pańczyk   </w:t>
            </w:r>
            <w:r w:rsidRPr="0093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Pr="00932234">
              <w:rPr>
                <w:rFonts w:ascii="Times New Roman" w:eastAsia="Calibri" w:hAnsi="Times New Roman" w:cs="Times New Roman"/>
                <w:sz w:val="24"/>
                <w:szCs w:val="24"/>
              </w:rPr>
              <w:t>podręcznik nie jest wymagany)</w:t>
            </w:r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Helion edukacja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Zajęcia techniczne 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„O żywności i żywieniu”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M.Boniecka</w:t>
            </w:r>
            <w:proofErr w:type="spellEnd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D.Łazurkiewicz</w:t>
            </w:r>
            <w:proofErr w:type="spellEnd"/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Zajęcia artystyczne  plast.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Podręcznik  nie obowiązuje</w:t>
            </w:r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Zajęcia artystyczne  muz.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Podręcznik  nie obowiązuje</w:t>
            </w:r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>„Wędrując ku dorosłości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T.Król</w:t>
            </w:r>
            <w:proofErr w:type="spellEnd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K.Maśnik</w:t>
            </w:r>
            <w:proofErr w:type="spellEnd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G.Węglarczyk</w:t>
            </w:r>
            <w:proofErr w:type="spellEnd"/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(podręcznik nie jest wymagany)</w:t>
            </w:r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bottom w:val="thinThickSmallGap" w:sz="24" w:space="0" w:color="auto"/>
            </w:tcBorders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Religia / etyka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  <w:tcBorders>
              <w:bottom w:val="thinThickSmallGap" w:sz="24" w:space="0" w:color="auto"/>
            </w:tcBorders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>„Z Tobą idę przez życie</w:t>
            </w: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Podręcznik do religii dla klasy II gimnazjum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P.Mąkos</w:t>
            </w:r>
            <w:proofErr w:type="spellEnd"/>
          </w:p>
        </w:tc>
        <w:tc>
          <w:tcPr>
            <w:tcW w:w="2628" w:type="dxa"/>
            <w:tcBorders>
              <w:bottom w:val="thinThickSmallGap" w:sz="24" w:space="0" w:color="auto"/>
            </w:tcBorders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b/>
                <w:sz w:val="24"/>
                <w:szCs w:val="24"/>
              </w:rPr>
              <w:t>PG</w:t>
            </w:r>
          </w:p>
        </w:tc>
        <w:tc>
          <w:tcPr>
            <w:tcW w:w="105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32234" w:rsidRPr="00932234" w:rsidRDefault="00932234" w:rsidP="00932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502" w:type="dxa"/>
            <w:tcBorders>
              <w:top w:val="thinThickSmallGap" w:sz="24" w:space="0" w:color="auto"/>
            </w:tcBorders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>„Bliżej słowa”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E.Horwath</w:t>
            </w:r>
            <w:proofErr w:type="spellEnd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G.Kierb</w:t>
            </w:r>
            <w:proofErr w:type="spellEnd"/>
          </w:p>
        </w:tc>
        <w:tc>
          <w:tcPr>
            <w:tcW w:w="2628" w:type="dxa"/>
            <w:tcBorders>
              <w:top w:val="thinThickSmallGap" w:sz="24" w:space="0" w:color="auto"/>
            </w:tcBorders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extDirection w:val="btLr"/>
          </w:tcPr>
          <w:p w:rsidR="00932234" w:rsidRPr="00932234" w:rsidRDefault="00932234" w:rsidP="00932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>„Śladami przeszłości 3 ”</w:t>
            </w: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Stanisław Roszak</w:t>
            </w:r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extDirection w:val="btLr"/>
          </w:tcPr>
          <w:p w:rsidR="00932234" w:rsidRPr="00932234" w:rsidRDefault="00932234" w:rsidP="00932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„Wiedza o społeczeństwie cz.2 </w:t>
            </w: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Kuczałek</w:t>
            </w:r>
            <w:proofErr w:type="spellEnd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, Urban</w:t>
            </w:r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Żak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extDirection w:val="btLr"/>
          </w:tcPr>
          <w:p w:rsidR="00932234" w:rsidRPr="00932234" w:rsidRDefault="00932234" w:rsidP="00932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„New Exam Challenges 3</w:t>
            </w:r>
            <w:r w:rsidRPr="00932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“: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Students’book</w:t>
            </w:r>
            <w:proofErr w:type="spellEnd"/>
            <w:r w:rsidRPr="00932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M.Harris</w:t>
            </w:r>
            <w:proofErr w:type="spellEnd"/>
            <w:r w:rsidRPr="00932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D.Mowe</w:t>
            </w:r>
            <w:proofErr w:type="spellEnd"/>
            <w:r w:rsidRPr="00932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A.Sikorzyńska</w:t>
            </w:r>
            <w:proofErr w:type="spellEnd"/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Longman Pearson Education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  <w:textDirection w:val="btLr"/>
          </w:tcPr>
          <w:p w:rsidR="00932234" w:rsidRPr="00932234" w:rsidRDefault="00932234" w:rsidP="00932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„Aha </w:t>
            </w:r>
            <w:proofErr w:type="spellStart"/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>neu</w:t>
            </w:r>
            <w:proofErr w:type="spellEnd"/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3a+3b”</w:t>
            </w: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extDirection w:val="btLr"/>
          </w:tcPr>
          <w:p w:rsidR="00932234" w:rsidRPr="00932234" w:rsidRDefault="00932234" w:rsidP="00932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Matematyka 3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 . Dobrowolska i inni, </w:t>
            </w:r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extDirection w:val="btLr"/>
          </w:tcPr>
          <w:p w:rsidR="00932234" w:rsidRPr="00932234" w:rsidRDefault="00932234" w:rsidP="00932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>„ Planeta Nowa”</w:t>
            </w: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M.Szubert</w:t>
            </w:r>
            <w:proofErr w:type="spellEnd"/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extDirection w:val="btLr"/>
          </w:tcPr>
          <w:p w:rsidR="00932234" w:rsidRPr="00932234" w:rsidRDefault="00932234" w:rsidP="00932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>„Puls życia 3”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extDirection w:val="btLr"/>
          </w:tcPr>
          <w:p w:rsidR="00932234" w:rsidRPr="00932234" w:rsidRDefault="00932234" w:rsidP="00932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Fizyka z astronomią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>To jest fizyka</w:t>
            </w: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” cz.4 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M.Braun</w:t>
            </w:r>
            <w:proofErr w:type="spellEnd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W.Śliwa</w:t>
            </w:r>
            <w:proofErr w:type="spellEnd"/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extDirection w:val="btLr"/>
          </w:tcPr>
          <w:p w:rsidR="00932234" w:rsidRPr="00932234" w:rsidRDefault="00932234" w:rsidP="00932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>„Chemia Nowej Ery 3”</w:t>
            </w: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 J. Kulawik, T. Kulawik, M. Litwin</w:t>
            </w:r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extDirection w:val="btLr"/>
          </w:tcPr>
          <w:p w:rsidR="00932234" w:rsidRPr="00932234" w:rsidRDefault="00932234" w:rsidP="00932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Podręcznik  nie obowiązuje</w:t>
            </w:r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extDirection w:val="btLr"/>
          </w:tcPr>
          <w:p w:rsidR="00932234" w:rsidRPr="00932234" w:rsidRDefault="00932234" w:rsidP="00932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„Gra muzyka”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J.Oleszkowicz</w:t>
            </w:r>
            <w:proofErr w:type="spellEnd"/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extDirection w:val="btLr"/>
          </w:tcPr>
          <w:p w:rsidR="00932234" w:rsidRPr="00932234" w:rsidRDefault="00932234" w:rsidP="00932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Zajęcia artystyczne  plast.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Podręcznik  nie obowiązuje</w:t>
            </w:r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extDirection w:val="btLr"/>
          </w:tcPr>
          <w:p w:rsidR="00932234" w:rsidRPr="00932234" w:rsidRDefault="00932234" w:rsidP="00932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Zajęcia artystyczne  muz.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Podręcznik  nie obowiązuje</w:t>
            </w:r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extDirection w:val="btLr"/>
          </w:tcPr>
          <w:p w:rsidR="00932234" w:rsidRPr="00932234" w:rsidRDefault="00932234" w:rsidP="00932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>„Żyję i działam bezpiecznie”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J.Słoma</w:t>
            </w:r>
            <w:proofErr w:type="spellEnd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G.Zając</w:t>
            </w:r>
            <w:proofErr w:type="spellEnd"/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extDirection w:val="btLr"/>
          </w:tcPr>
          <w:p w:rsidR="00932234" w:rsidRPr="00932234" w:rsidRDefault="00932234" w:rsidP="00932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Wychowanie do życia 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w rodzinie</w:t>
            </w:r>
          </w:p>
        </w:tc>
        <w:tc>
          <w:tcPr>
            <w:tcW w:w="6502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>„Wędrując ku dorosłości</w:t>
            </w: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T.Król</w:t>
            </w:r>
            <w:proofErr w:type="spellEnd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K.Maśnik</w:t>
            </w:r>
            <w:proofErr w:type="spellEnd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G.Węglarczyk</w:t>
            </w:r>
            <w:proofErr w:type="spellEnd"/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(podręcznik nie jest wymagany)</w:t>
            </w:r>
          </w:p>
        </w:tc>
        <w:tc>
          <w:tcPr>
            <w:tcW w:w="2628" w:type="dxa"/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4" w:rsidRPr="00932234" w:rsidTr="00FA1A99">
        <w:tblPrEx>
          <w:tblLook w:val="04A0"/>
        </w:tblPrEx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bottom w:val="thinThickSmallGap" w:sz="24" w:space="0" w:color="auto"/>
            </w:tcBorders>
            <w:textDirection w:val="btLr"/>
          </w:tcPr>
          <w:p w:rsidR="00932234" w:rsidRPr="00932234" w:rsidRDefault="00932234" w:rsidP="00932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Religia / etyka</w:t>
            </w:r>
          </w:p>
        </w:tc>
        <w:tc>
          <w:tcPr>
            <w:tcW w:w="6502" w:type="dxa"/>
            <w:tcBorders>
              <w:bottom w:val="thinThickSmallGap" w:sz="24" w:space="0" w:color="auto"/>
            </w:tcBorders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i/>
                <w:sz w:val="24"/>
                <w:szCs w:val="24"/>
              </w:rPr>
              <w:t>Chodźmy razem</w:t>
            </w: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 xml:space="preserve"> Podręcznik do religii dla klasy II gimnazjum </w:t>
            </w:r>
            <w:proofErr w:type="spellStart"/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P.Mąkos</w:t>
            </w:r>
            <w:proofErr w:type="spellEnd"/>
          </w:p>
        </w:tc>
        <w:tc>
          <w:tcPr>
            <w:tcW w:w="2628" w:type="dxa"/>
            <w:tcBorders>
              <w:bottom w:val="thinThickSmallGap" w:sz="24" w:space="0" w:color="auto"/>
            </w:tcBorders>
            <w:vAlign w:val="center"/>
          </w:tcPr>
          <w:p w:rsidR="00932234" w:rsidRPr="00932234" w:rsidRDefault="00932234" w:rsidP="009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34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</w:tbl>
    <w:p w:rsidR="00932234" w:rsidRPr="00932234" w:rsidRDefault="00932234" w:rsidP="00932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234" w:rsidRPr="00932234" w:rsidRDefault="00932234" w:rsidP="00932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612" w:rsidRPr="00932234" w:rsidRDefault="00473612" w:rsidP="00932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3612" w:rsidRPr="00932234" w:rsidSect="00932234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32234"/>
    <w:rsid w:val="00473612"/>
    <w:rsid w:val="0093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2286</Characters>
  <Application>Microsoft Office Word</Application>
  <DocSecurity>0</DocSecurity>
  <Lines>19</Lines>
  <Paragraphs>5</Paragraphs>
  <ScaleCrop>false</ScaleCrop>
  <Company>Sobolów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</dc:creator>
  <cp:keywords/>
  <dc:description/>
  <cp:lastModifiedBy>Zespół Szkół</cp:lastModifiedBy>
  <cp:revision>2</cp:revision>
  <dcterms:created xsi:type="dcterms:W3CDTF">2015-07-16T08:59:00Z</dcterms:created>
  <dcterms:modified xsi:type="dcterms:W3CDTF">2015-07-16T09:01:00Z</dcterms:modified>
</cp:coreProperties>
</file>